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0B37" w14:textId="533D53EC" w:rsidR="0064053B" w:rsidRPr="00BF5A3D" w:rsidRDefault="0064053B">
      <w:pPr>
        <w:rPr>
          <w:rFonts w:cstheme="minorHAnsi"/>
          <w:b/>
          <w:bCs/>
        </w:rPr>
      </w:pPr>
      <w:r w:rsidRPr="00BF5A3D">
        <w:rPr>
          <w:rFonts w:cstheme="minorHAnsi"/>
          <w:b/>
          <w:bCs/>
        </w:rPr>
        <w:t>Romans 15</w:t>
      </w:r>
    </w:p>
    <w:p w14:paraId="72C95C9F" w14:textId="31F34270" w:rsidR="0064053B" w:rsidRPr="00BF5A3D" w:rsidRDefault="0064053B">
      <w:pPr>
        <w:rPr>
          <w:rFonts w:cstheme="minorHAnsi"/>
          <w:b/>
          <w:bCs/>
        </w:rPr>
      </w:pPr>
    </w:p>
    <w:p w14:paraId="5C489422" w14:textId="587D1BA7" w:rsidR="0064053B" w:rsidRPr="00BF5A3D" w:rsidRDefault="0064053B">
      <w:pPr>
        <w:rPr>
          <w:rFonts w:cstheme="minorHAnsi"/>
        </w:rPr>
      </w:pPr>
      <w:r w:rsidRPr="00BF5A3D">
        <w:rPr>
          <w:rFonts w:cstheme="minorHAnsi"/>
          <w:b/>
          <w:bCs/>
        </w:rPr>
        <w:t xml:space="preserve">Key Thought: </w:t>
      </w:r>
      <w:r w:rsidRPr="00BF5A3D">
        <w:rPr>
          <w:rFonts w:cstheme="minorHAnsi"/>
        </w:rPr>
        <w:t xml:space="preserve">Treat each other in the church the way </w:t>
      </w:r>
      <w:r w:rsidRPr="00750796">
        <w:rPr>
          <w:rFonts w:cstheme="minorHAnsi"/>
          <w:u w:val="single"/>
        </w:rPr>
        <w:t>Jesus has treated you</w:t>
      </w:r>
      <w:r w:rsidRPr="00BF5A3D">
        <w:rPr>
          <w:rFonts w:cstheme="minorHAnsi"/>
        </w:rPr>
        <w:t>.</w:t>
      </w:r>
    </w:p>
    <w:p w14:paraId="529AB31A" w14:textId="13D5D9B2" w:rsidR="0064053B" w:rsidRPr="00BF5A3D" w:rsidRDefault="0064053B">
      <w:pPr>
        <w:rPr>
          <w:rFonts w:cstheme="minorHAnsi"/>
        </w:rPr>
      </w:pPr>
    </w:p>
    <w:p w14:paraId="0E0D2EB3" w14:textId="02BFDD20" w:rsidR="0064053B" w:rsidRPr="00BF5A3D" w:rsidRDefault="0064053B">
      <w:pPr>
        <w:rPr>
          <w:rFonts w:cstheme="minorHAnsi"/>
        </w:rPr>
      </w:pPr>
    </w:p>
    <w:p w14:paraId="1592BF43" w14:textId="60043622" w:rsidR="00FB45F5" w:rsidRPr="00BF5A3D" w:rsidRDefault="00127C38" w:rsidP="00F10BE1">
      <w:pPr>
        <w:spacing w:line="360" w:lineRule="auto"/>
        <w:rPr>
          <w:rFonts w:cstheme="minorHAnsi"/>
        </w:rPr>
      </w:pPr>
      <w:r w:rsidRPr="00BF5A3D">
        <w:rPr>
          <w:rFonts w:cstheme="minorHAnsi"/>
        </w:rPr>
        <w:t>Final instructions for getting along in the church:</w:t>
      </w:r>
      <w:r w:rsidRPr="00BF5A3D">
        <w:rPr>
          <w:rFonts w:cstheme="minorHAnsi"/>
        </w:rPr>
        <w:tab/>
        <w:t>(15:1-6)</w:t>
      </w:r>
    </w:p>
    <w:p w14:paraId="1C9DA76C" w14:textId="40DCFF1C" w:rsidR="00127C38" w:rsidRPr="00BF5A3D" w:rsidRDefault="00127C38" w:rsidP="00F10BE1">
      <w:pPr>
        <w:pStyle w:val="ListParagraph"/>
        <w:numPr>
          <w:ilvl w:val="0"/>
          <w:numId w:val="1"/>
        </w:numPr>
        <w:spacing w:line="360" w:lineRule="auto"/>
        <w:rPr>
          <w:rFonts w:cstheme="minorHAnsi"/>
        </w:rPr>
      </w:pPr>
      <w:r w:rsidRPr="00BF5A3D">
        <w:rPr>
          <w:rFonts w:cstheme="minorHAnsi"/>
        </w:rPr>
        <w:t xml:space="preserve">Those who are </w:t>
      </w:r>
      <w:r w:rsidRPr="00750796">
        <w:rPr>
          <w:rFonts w:cstheme="minorHAnsi"/>
          <w:u w:val="single"/>
        </w:rPr>
        <w:t>strong</w:t>
      </w:r>
      <w:r w:rsidRPr="00BF5A3D">
        <w:rPr>
          <w:rFonts w:cstheme="minorHAnsi"/>
        </w:rPr>
        <w:t xml:space="preserve"> must always seek the </w:t>
      </w:r>
      <w:r w:rsidRPr="00750796">
        <w:rPr>
          <w:rFonts w:cstheme="minorHAnsi"/>
          <w:u w:val="single"/>
        </w:rPr>
        <w:t>good</w:t>
      </w:r>
      <w:r w:rsidRPr="00BF5A3D">
        <w:rPr>
          <w:rFonts w:cstheme="minorHAnsi"/>
        </w:rPr>
        <w:t xml:space="preserve"> of those who are </w:t>
      </w:r>
      <w:r w:rsidRPr="00750796">
        <w:rPr>
          <w:rFonts w:cstheme="minorHAnsi"/>
          <w:u w:val="single"/>
        </w:rPr>
        <w:t>weak</w:t>
      </w:r>
      <w:r w:rsidRPr="00BF5A3D">
        <w:rPr>
          <w:rFonts w:cstheme="minorHAnsi"/>
        </w:rPr>
        <w:t>.</w:t>
      </w:r>
    </w:p>
    <w:p w14:paraId="7933BCCB" w14:textId="02A1349F" w:rsidR="00127C38" w:rsidRPr="00BF5A3D" w:rsidRDefault="00127C38" w:rsidP="00F10BE1">
      <w:pPr>
        <w:pStyle w:val="ListParagraph"/>
        <w:numPr>
          <w:ilvl w:val="0"/>
          <w:numId w:val="1"/>
        </w:numPr>
        <w:spacing w:line="360" w:lineRule="auto"/>
        <w:rPr>
          <w:rFonts w:cstheme="minorHAnsi"/>
        </w:rPr>
      </w:pPr>
      <w:r w:rsidRPr="00BF5A3D">
        <w:rPr>
          <w:rFonts w:cstheme="minorHAnsi"/>
        </w:rPr>
        <w:t xml:space="preserve">We must seek the </w:t>
      </w:r>
      <w:r w:rsidRPr="00750796">
        <w:rPr>
          <w:rFonts w:cstheme="minorHAnsi"/>
          <w:u w:val="single"/>
        </w:rPr>
        <w:t>good</w:t>
      </w:r>
      <w:r w:rsidRPr="00BF5A3D">
        <w:rPr>
          <w:rFonts w:cstheme="minorHAnsi"/>
        </w:rPr>
        <w:t xml:space="preserve"> of our </w:t>
      </w:r>
      <w:r w:rsidRPr="00750796">
        <w:rPr>
          <w:rFonts w:cstheme="minorHAnsi"/>
          <w:u w:val="single"/>
        </w:rPr>
        <w:t>neighbors</w:t>
      </w:r>
      <w:r w:rsidRPr="00BF5A3D">
        <w:rPr>
          <w:rFonts w:cstheme="minorHAnsi"/>
        </w:rPr>
        <w:t>.</w:t>
      </w:r>
    </w:p>
    <w:p w14:paraId="7D6C58BA" w14:textId="6E6B9708" w:rsidR="00127C38" w:rsidRPr="00BF5A3D" w:rsidRDefault="00127C38" w:rsidP="00F10BE1">
      <w:pPr>
        <w:pStyle w:val="ListParagraph"/>
        <w:numPr>
          <w:ilvl w:val="0"/>
          <w:numId w:val="1"/>
        </w:numPr>
        <w:spacing w:line="360" w:lineRule="auto"/>
        <w:rPr>
          <w:rFonts w:cstheme="minorHAnsi"/>
        </w:rPr>
      </w:pPr>
      <w:r w:rsidRPr="00BF5A3D">
        <w:rPr>
          <w:rFonts w:cstheme="minorHAnsi"/>
        </w:rPr>
        <w:t xml:space="preserve">Our goal is to </w:t>
      </w:r>
      <w:r w:rsidRPr="00750796">
        <w:rPr>
          <w:rFonts w:cstheme="minorHAnsi"/>
          <w:u w:val="single"/>
        </w:rPr>
        <w:t>build</w:t>
      </w:r>
      <w:r w:rsidRPr="00BF5A3D">
        <w:rPr>
          <w:rFonts w:cstheme="minorHAnsi"/>
        </w:rPr>
        <w:t xml:space="preserve"> (edify) each other up.</w:t>
      </w:r>
    </w:p>
    <w:p w14:paraId="308DF83B" w14:textId="50DE4EC0" w:rsidR="00127C38" w:rsidRPr="00BF5A3D" w:rsidRDefault="00127C38" w:rsidP="00F10BE1">
      <w:pPr>
        <w:pStyle w:val="ListParagraph"/>
        <w:numPr>
          <w:ilvl w:val="0"/>
          <w:numId w:val="1"/>
        </w:numPr>
        <w:spacing w:line="360" w:lineRule="auto"/>
        <w:rPr>
          <w:rFonts w:cstheme="minorHAnsi"/>
        </w:rPr>
      </w:pPr>
      <w:r w:rsidRPr="00BF5A3D">
        <w:rPr>
          <w:rFonts w:cstheme="minorHAnsi"/>
        </w:rPr>
        <w:t xml:space="preserve">Jesus is our example for how to treat others. Even Jesus </w:t>
      </w:r>
      <w:r w:rsidRPr="00750796">
        <w:rPr>
          <w:rFonts w:cstheme="minorHAnsi"/>
          <w:u w:val="single"/>
        </w:rPr>
        <w:t>bore the insults</w:t>
      </w:r>
      <w:r w:rsidRPr="00BF5A3D">
        <w:rPr>
          <w:rFonts w:cstheme="minorHAnsi"/>
        </w:rPr>
        <w:t xml:space="preserve"> of others for our sake.</w:t>
      </w:r>
    </w:p>
    <w:p w14:paraId="7B8009BE" w14:textId="1EFA873A" w:rsidR="00127C38" w:rsidRPr="00BF5A3D" w:rsidRDefault="00D57D09" w:rsidP="00F10BE1">
      <w:pPr>
        <w:pStyle w:val="ListParagraph"/>
        <w:numPr>
          <w:ilvl w:val="0"/>
          <w:numId w:val="1"/>
        </w:numPr>
        <w:spacing w:line="360" w:lineRule="auto"/>
        <w:rPr>
          <w:rFonts w:cstheme="minorHAnsi"/>
        </w:rPr>
      </w:pPr>
      <w:r w:rsidRPr="00BF5A3D">
        <w:rPr>
          <w:rFonts w:cstheme="minorHAnsi"/>
        </w:rPr>
        <w:t xml:space="preserve">One benefit of studying Scripture is it gives us </w:t>
      </w:r>
      <w:r w:rsidRPr="00750796">
        <w:rPr>
          <w:rFonts w:cstheme="minorHAnsi"/>
          <w:u w:val="single"/>
        </w:rPr>
        <w:t>endurance and encouragement</w:t>
      </w:r>
      <w:r w:rsidRPr="00BF5A3D">
        <w:rPr>
          <w:rFonts w:cstheme="minorHAnsi"/>
        </w:rPr>
        <w:t xml:space="preserve"> that leads us to </w:t>
      </w:r>
      <w:r w:rsidRPr="00750796">
        <w:rPr>
          <w:rFonts w:cstheme="minorHAnsi"/>
          <w:u w:val="single"/>
        </w:rPr>
        <w:t>hope</w:t>
      </w:r>
      <w:r w:rsidRPr="00BF5A3D">
        <w:rPr>
          <w:rFonts w:cstheme="minorHAnsi"/>
        </w:rPr>
        <w:t>.</w:t>
      </w:r>
    </w:p>
    <w:p w14:paraId="0C226CDA" w14:textId="745475F8" w:rsidR="00D57D09" w:rsidRPr="00BF5A3D" w:rsidRDefault="00D57D09" w:rsidP="00F10BE1">
      <w:pPr>
        <w:pStyle w:val="ListParagraph"/>
        <w:numPr>
          <w:ilvl w:val="0"/>
          <w:numId w:val="1"/>
        </w:numPr>
        <w:spacing w:line="360" w:lineRule="auto"/>
        <w:rPr>
          <w:rFonts w:cstheme="minorHAnsi"/>
        </w:rPr>
      </w:pPr>
      <w:r w:rsidRPr="00BF5A3D">
        <w:rPr>
          <w:rFonts w:cstheme="minorHAnsi"/>
        </w:rPr>
        <w:t xml:space="preserve">Endurance = the ability to </w:t>
      </w:r>
      <w:r w:rsidRPr="00750796">
        <w:rPr>
          <w:rFonts w:cstheme="minorHAnsi"/>
          <w:u w:val="single"/>
        </w:rPr>
        <w:t>press on</w:t>
      </w:r>
      <w:r w:rsidRPr="00BF5A3D">
        <w:rPr>
          <w:rFonts w:cstheme="minorHAnsi"/>
        </w:rPr>
        <w:t xml:space="preserve"> during the tough times.</w:t>
      </w:r>
    </w:p>
    <w:p w14:paraId="0BC9B112" w14:textId="673EAFDD" w:rsidR="00D57D09" w:rsidRPr="00BF5A3D" w:rsidRDefault="00D57D09" w:rsidP="00F10BE1">
      <w:pPr>
        <w:pStyle w:val="ListParagraph"/>
        <w:numPr>
          <w:ilvl w:val="0"/>
          <w:numId w:val="1"/>
        </w:numPr>
        <w:spacing w:line="360" w:lineRule="auto"/>
        <w:rPr>
          <w:rFonts w:cstheme="minorHAnsi"/>
        </w:rPr>
      </w:pPr>
      <w:r w:rsidRPr="00BF5A3D">
        <w:rPr>
          <w:rFonts w:cstheme="minorHAnsi"/>
        </w:rPr>
        <w:t xml:space="preserve">Encouragement = the </w:t>
      </w:r>
      <w:r w:rsidRPr="00750796">
        <w:rPr>
          <w:rFonts w:cstheme="minorHAnsi"/>
          <w:u w:val="single"/>
        </w:rPr>
        <w:t>desire</w:t>
      </w:r>
      <w:r w:rsidRPr="00BF5A3D">
        <w:rPr>
          <w:rFonts w:cstheme="minorHAnsi"/>
        </w:rPr>
        <w:t xml:space="preserve"> to press on during the tough times.</w:t>
      </w:r>
    </w:p>
    <w:p w14:paraId="6AEDAC64" w14:textId="2899185B" w:rsidR="00D57D09" w:rsidRPr="00BF5A3D" w:rsidRDefault="00D57D09" w:rsidP="00F10BE1">
      <w:pPr>
        <w:pStyle w:val="ListParagraph"/>
        <w:numPr>
          <w:ilvl w:val="0"/>
          <w:numId w:val="1"/>
        </w:numPr>
        <w:spacing w:line="360" w:lineRule="auto"/>
        <w:rPr>
          <w:rFonts w:cstheme="minorHAnsi"/>
        </w:rPr>
      </w:pPr>
      <w:r w:rsidRPr="00BF5A3D">
        <w:rPr>
          <w:rFonts w:cstheme="minorHAnsi"/>
        </w:rPr>
        <w:t xml:space="preserve">A powerful prayer. May God give us the </w:t>
      </w:r>
      <w:r w:rsidRPr="00750796">
        <w:rPr>
          <w:rFonts w:cstheme="minorHAnsi"/>
          <w:u w:val="single"/>
        </w:rPr>
        <w:t>same attitude of mind</w:t>
      </w:r>
      <w:r w:rsidRPr="00BF5A3D">
        <w:rPr>
          <w:rFonts w:cstheme="minorHAnsi"/>
        </w:rPr>
        <w:t xml:space="preserve"> </w:t>
      </w:r>
      <w:r w:rsidR="00750796">
        <w:rPr>
          <w:rFonts w:cstheme="minorHAnsi"/>
        </w:rPr>
        <w:t>as</w:t>
      </w:r>
      <w:r w:rsidRPr="00BF5A3D">
        <w:rPr>
          <w:rFonts w:cstheme="minorHAnsi"/>
        </w:rPr>
        <w:t xml:space="preserve"> Jesus towards others. </w:t>
      </w:r>
    </w:p>
    <w:p w14:paraId="3304DE8B" w14:textId="6F8E2F5C" w:rsidR="00F10BE1" w:rsidRPr="00BF5A3D" w:rsidRDefault="00F10BE1" w:rsidP="00F10BE1">
      <w:pPr>
        <w:pStyle w:val="ListParagraph"/>
        <w:numPr>
          <w:ilvl w:val="0"/>
          <w:numId w:val="1"/>
        </w:numPr>
        <w:spacing w:line="360" w:lineRule="auto"/>
        <w:rPr>
          <w:rFonts w:cstheme="minorHAnsi"/>
        </w:rPr>
      </w:pPr>
      <w:r w:rsidRPr="00BF5A3D">
        <w:rPr>
          <w:rFonts w:cstheme="minorHAnsi"/>
        </w:rPr>
        <w:t xml:space="preserve">In a healthy church, everyone is </w:t>
      </w:r>
      <w:r w:rsidRPr="00750796">
        <w:rPr>
          <w:rFonts w:cstheme="minorHAnsi"/>
          <w:u w:val="single"/>
        </w:rPr>
        <w:t>unified</w:t>
      </w:r>
      <w:r w:rsidRPr="00BF5A3D">
        <w:rPr>
          <w:rFonts w:cstheme="minorHAnsi"/>
        </w:rPr>
        <w:t xml:space="preserve"> in giving glory to God. This is our source of unity.</w:t>
      </w:r>
    </w:p>
    <w:p w14:paraId="3CBBD655" w14:textId="4224C9CE" w:rsidR="00F10BE1" w:rsidRPr="00BF5A3D" w:rsidRDefault="00F10BE1" w:rsidP="00F10BE1">
      <w:pPr>
        <w:spacing w:line="360" w:lineRule="auto"/>
        <w:rPr>
          <w:rFonts w:cstheme="minorHAnsi"/>
        </w:rPr>
      </w:pPr>
    </w:p>
    <w:p w14:paraId="185EA926" w14:textId="23236ED5" w:rsidR="00F10BE1" w:rsidRPr="00BF5A3D" w:rsidRDefault="00F10BE1" w:rsidP="00F10BE1">
      <w:pPr>
        <w:spacing w:line="360" w:lineRule="auto"/>
        <w:rPr>
          <w:rFonts w:cstheme="minorHAnsi"/>
          <w:b/>
          <w:bCs/>
        </w:rPr>
      </w:pPr>
      <w:r w:rsidRPr="00BF5A3D">
        <w:rPr>
          <w:rFonts w:cstheme="minorHAnsi"/>
          <w:b/>
          <w:bCs/>
        </w:rPr>
        <w:t>Accepting the Gentiles</w:t>
      </w:r>
      <w:r w:rsidR="00BF5A3D" w:rsidRPr="00BF5A3D">
        <w:rPr>
          <w:rFonts w:cstheme="minorHAnsi"/>
          <w:b/>
          <w:bCs/>
        </w:rPr>
        <w:t xml:space="preserve"> (and those who different from you)</w:t>
      </w:r>
      <w:r w:rsidRPr="00BF5A3D">
        <w:rPr>
          <w:rFonts w:cstheme="minorHAnsi"/>
          <w:b/>
          <w:bCs/>
        </w:rPr>
        <w:tab/>
        <w:t>(vs 7-13)</w:t>
      </w:r>
    </w:p>
    <w:p w14:paraId="7A67AA6C" w14:textId="2C3DD9C2" w:rsidR="00F10BE1" w:rsidRPr="00BF5A3D" w:rsidRDefault="00BF5A3D" w:rsidP="00F10BE1">
      <w:pPr>
        <w:pStyle w:val="ListParagraph"/>
        <w:numPr>
          <w:ilvl w:val="0"/>
          <w:numId w:val="2"/>
        </w:numPr>
        <w:spacing w:line="360" w:lineRule="auto"/>
        <w:rPr>
          <w:rFonts w:cstheme="minorHAnsi"/>
        </w:rPr>
      </w:pPr>
      <w:r w:rsidRPr="00BF5A3D">
        <w:rPr>
          <w:rFonts w:cstheme="minorHAnsi"/>
        </w:rPr>
        <w:t xml:space="preserve">Be like Jesus! Accept those who are </w:t>
      </w:r>
      <w:r w:rsidRPr="00750796">
        <w:rPr>
          <w:rFonts w:cstheme="minorHAnsi"/>
          <w:u w:val="single"/>
        </w:rPr>
        <w:t>different</w:t>
      </w:r>
      <w:r w:rsidRPr="00BF5A3D">
        <w:rPr>
          <w:rFonts w:cstheme="minorHAnsi"/>
        </w:rPr>
        <w:t xml:space="preserve"> from you, just as Jesus has done.</w:t>
      </w:r>
    </w:p>
    <w:p w14:paraId="5BD7B3FA" w14:textId="13B838F9" w:rsidR="00BF5A3D" w:rsidRPr="00BF5A3D" w:rsidRDefault="00BF5A3D" w:rsidP="00F10BE1">
      <w:pPr>
        <w:pStyle w:val="ListParagraph"/>
        <w:numPr>
          <w:ilvl w:val="0"/>
          <w:numId w:val="2"/>
        </w:numPr>
        <w:spacing w:line="360" w:lineRule="auto"/>
        <w:rPr>
          <w:rFonts w:cstheme="minorHAnsi"/>
        </w:rPr>
      </w:pPr>
      <w:r w:rsidRPr="00BF5A3D">
        <w:rPr>
          <w:rFonts w:cstheme="minorHAnsi"/>
        </w:rPr>
        <w:t xml:space="preserve">Jesus came to serve both the </w:t>
      </w:r>
      <w:r w:rsidRPr="00750796">
        <w:rPr>
          <w:rFonts w:cstheme="minorHAnsi"/>
          <w:u w:val="single"/>
        </w:rPr>
        <w:t>Jews and Gentiles</w:t>
      </w:r>
      <w:r w:rsidRPr="00BF5A3D">
        <w:rPr>
          <w:rFonts w:cstheme="minorHAnsi"/>
        </w:rPr>
        <w:t>.</w:t>
      </w:r>
    </w:p>
    <w:p w14:paraId="5514A2D9" w14:textId="22FD76CC" w:rsidR="00BF5A3D" w:rsidRPr="00BF5A3D" w:rsidRDefault="00BF5A3D" w:rsidP="00F10BE1">
      <w:pPr>
        <w:pStyle w:val="ListParagraph"/>
        <w:numPr>
          <w:ilvl w:val="0"/>
          <w:numId w:val="2"/>
        </w:numPr>
        <w:spacing w:line="360" w:lineRule="auto"/>
        <w:rPr>
          <w:rFonts w:cstheme="minorHAnsi"/>
        </w:rPr>
      </w:pPr>
      <w:r w:rsidRPr="00BF5A3D">
        <w:rPr>
          <w:rFonts w:cstheme="minorHAnsi"/>
        </w:rPr>
        <w:t xml:space="preserve">Bringing the Gentiles into the Church is a part of </w:t>
      </w:r>
      <w:r w:rsidRPr="00750796">
        <w:rPr>
          <w:rFonts w:cstheme="minorHAnsi"/>
          <w:u w:val="single"/>
        </w:rPr>
        <w:t>God’s plan</w:t>
      </w:r>
      <w:r w:rsidRPr="00BF5A3D">
        <w:rPr>
          <w:rFonts w:cstheme="minorHAnsi"/>
        </w:rPr>
        <w:t>.</w:t>
      </w:r>
    </w:p>
    <w:p w14:paraId="10A7585A" w14:textId="14482DB5" w:rsidR="00BF5A3D" w:rsidRPr="00750796" w:rsidRDefault="00BF5A3D" w:rsidP="00BF5A3D">
      <w:pPr>
        <w:pStyle w:val="ListParagraph"/>
        <w:numPr>
          <w:ilvl w:val="0"/>
          <w:numId w:val="2"/>
        </w:numPr>
        <w:spacing w:line="360" w:lineRule="auto"/>
        <w:rPr>
          <w:rFonts w:eastAsia="Times New Roman" w:cstheme="minorHAnsi"/>
        </w:rPr>
      </w:pPr>
      <w:r w:rsidRPr="00BF5A3D">
        <w:rPr>
          <w:rFonts w:cstheme="minorHAnsi"/>
        </w:rPr>
        <w:t>A beautiful benediction. “</w:t>
      </w:r>
      <w:r w:rsidRPr="00BF5A3D">
        <w:rPr>
          <w:rFonts w:eastAsia="Times New Roman" w:cstheme="minorHAnsi"/>
          <w:color w:val="000000"/>
          <w:shd w:val="clear" w:color="auto" w:fill="FFFFFF"/>
        </w:rPr>
        <w:t>May the God of hope fill you with all joy and peace as you trust in him, so that you may overflow with hope by the power of the Holy Spirit.</w:t>
      </w:r>
      <w:r w:rsidRPr="00BF5A3D">
        <w:rPr>
          <w:rFonts w:eastAsia="Times New Roman" w:cstheme="minorHAnsi"/>
          <w:color w:val="000000"/>
          <w:shd w:val="clear" w:color="auto" w:fill="FFFFFF"/>
        </w:rPr>
        <w:t>”</w:t>
      </w:r>
    </w:p>
    <w:p w14:paraId="300E39A5" w14:textId="4B2F66C4"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God</w:t>
      </w:r>
    </w:p>
    <w:p w14:paraId="74864D09" w14:textId="2712F5F9"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Hope</w:t>
      </w:r>
    </w:p>
    <w:p w14:paraId="1D730A7B" w14:textId="5A15C020"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Joy</w:t>
      </w:r>
    </w:p>
    <w:p w14:paraId="0F78616C" w14:textId="15781887"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Peace</w:t>
      </w:r>
    </w:p>
    <w:p w14:paraId="3B51BF53" w14:textId="43A80AA3"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Trust</w:t>
      </w:r>
    </w:p>
    <w:p w14:paraId="20ACE649" w14:textId="1D5B0431"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Overflow</w:t>
      </w:r>
    </w:p>
    <w:p w14:paraId="47BC8DAA" w14:textId="581843D5"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Power</w:t>
      </w:r>
    </w:p>
    <w:p w14:paraId="35EF3878" w14:textId="5A9716F4" w:rsidR="00750796" w:rsidRPr="00B7389F" w:rsidRDefault="00750796" w:rsidP="00750796">
      <w:pPr>
        <w:pStyle w:val="ListParagraph"/>
        <w:numPr>
          <w:ilvl w:val="0"/>
          <w:numId w:val="4"/>
        </w:numPr>
        <w:spacing w:line="360" w:lineRule="auto"/>
        <w:rPr>
          <w:rFonts w:eastAsia="Times New Roman" w:cstheme="minorHAnsi"/>
          <w:u w:val="single"/>
        </w:rPr>
      </w:pPr>
      <w:r w:rsidRPr="00B7389F">
        <w:rPr>
          <w:rFonts w:cstheme="minorHAnsi"/>
          <w:u w:val="single"/>
        </w:rPr>
        <w:t>Holy Spirit</w:t>
      </w:r>
    </w:p>
    <w:p w14:paraId="6F815279" w14:textId="093C455B" w:rsidR="002E79A2" w:rsidRDefault="002E79A2" w:rsidP="002E79A2">
      <w:pPr>
        <w:spacing w:line="360" w:lineRule="auto"/>
        <w:rPr>
          <w:rFonts w:eastAsia="Times New Roman" w:cstheme="minorHAnsi"/>
        </w:rPr>
      </w:pPr>
    </w:p>
    <w:p w14:paraId="33704F89" w14:textId="77777777" w:rsidR="00B7389F" w:rsidRDefault="00B7389F" w:rsidP="002E79A2">
      <w:pPr>
        <w:spacing w:line="360" w:lineRule="auto"/>
        <w:rPr>
          <w:rFonts w:eastAsia="Times New Roman" w:cstheme="minorHAnsi"/>
          <w:b/>
          <w:bCs/>
        </w:rPr>
      </w:pPr>
    </w:p>
    <w:p w14:paraId="683D6522" w14:textId="665A5B60" w:rsidR="002E79A2" w:rsidRDefault="002055E0" w:rsidP="002E79A2">
      <w:pPr>
        <w:spacing w:line="360" w:lineRule="auto"/>
        <w:rPr>
          <w:rFonts w:eastAsia="Times New Roman" w:cstheme="minorHAnsi"/>
          <w:b/>
          <w:bCs/>
        </w:rPr>
      </w:pPr>
      <w:r>
        <w:rPr>
          <w:rFonts w:eastAsia="Times New Roman" w:cstheme="minorHAnsi"/>
          <w:b/>
          <w:bCs/>
        </w:rPr>
        <w:lastRenderedPageBreak/>
        <w:t>Personal Notes</w:t>
      </w:r>
      <w:r>
        <w:rPr>
          <w:rFonts w:eastAsia="Times New Roman" w:cstheme="minorHAnsi"/>
          <w:b/>
          <w:bCs/>
        </w:rPr>
        <w:tab/>
        <w:t>(vs 14-29)</w:t>
      </w:r>
    </w:p>
    <w:p w14:paraId="5262A2B6" w14:textId="53929D76" w:rsidR="002055E0" w:rsidRDefault="002055E0" w:rsidP="002055E0">
      <w:pPr>
        <w:pStyle w:val="ListParagraph"/>
        <w:numPr>
          <w:ilvl w:val="0"/>
          <w:numId w:val="3"/>
        </w:numPr>
        <w:spacing w:line="360" w:lineRule="auto"/>
        <w:rPr>
          <w:rFonts w:eastAsia="Times New Roman" w:cstheme="minorHAnsi"/>
        </w:rPr>
      </w:pPr>
      <w:r>
        <w:rPr>
          <w:rFonts w:eastAsia="Times New Roman" w:cstheme="minorHAnsi"/>
        </w:rPr>
        <w:t xml:space="preserve">Three marks of spiritual maturity: </w:t>
      </w:r>
      <w:r w:rsidRPr="00B7389F">
        <w:rPr>
          <w:rFonts w:eastAsia="Times New Roman" w:cstheme="minorHAnsi"/>
          <w:u w:val="single"/>
        </w:rPr>
        <w:t>goodness</w:t>
      </w:r>
      <w:r>
        <w:rPr>
          <w:rFonts w:eastAsia="Times New Roman" w:cstheme="minorHAnsi"/>
        </w:rPr>
        <w:t xml:space="preserve">, </w:t>
      </w:r>
      <w:r w:rsidRPr="00B7389F">
        <w:rPr>
          <w:rFonts w:eastAsia="Times New Roman" w:cstheme="minorHAnsi"/>
          <w:u w:val="single"/>
        </w:rPr>
        <w:t>knowledge</w:t>
      </w:r>
      <w:r>
        <w:rPr>
          <w:rFonts w:eastAsia="Times New Roman" w:cstheme="minorHAnsi"/>
        </w:rPr>
        <w:t xml:space="preserve">, </w:t>
      </w:r>
      <w:r w:rsidRPr="00B7389F">
        <w:rPr>
          <w:rFonts w:eastAsia="Times New Roman" w:cstheme="minorHAnsi"/>
          <w:u w:val="single"/>
        </w:rPr>
        <w:t>competent</w:t>
      </w:r>
      <w:r>
        <w:rPr>
          <w:rFonts w:eastAsia="Times New Roman" w:cstheme="minorHAnsi"/>
        </w:rPr>
        <w:t xml:space="preserve"> to instruct others.</w:t>
      </w:r>
    </w:p>
    <w:p w14:paraId="3AAF9501" w14:textId="332CDE7F" w:rsidR="002055E0" w:rsidRDefault="002055E0" w:rsidP="002055E0">
      <w:pPr>
        <w:pStyle w:val="ListParagraph"/>
        <w:numPr>
          <w:ilvl w:val="0"/>
          <w:numId w:val="3"/>
        </w:numPr>
        <w:spacing w:line="360" w:lineRule="auto"/>
        <w:rPr>
          <w:rFonts w:eastAsia="Times New Roman" w:cstheme="minorHAnsi"/>
        </w:rPr>
      </w:pPr>
      <w:r>
        <w:rPr>
          <w:rFonts w:eastAsia="Times New Roman" w:cstheme="minorHAnsi"/>
        </w:rPr>
        <w:t xml:space="preserve">Paul’s purpose and mission in life was to </w:t>
      </w:r>
      <w:r w:rsidRPr="00B7389F">
        <w:rPr>
          <w:rFonts w:eastAsia="Times New Roman" w:cstheme="minorHAnsi"/>
          <w:u w:val="single"/>
        </w:rPr>
        <w:t>preach Jesus to the Gentiles</w:t>
      </w:r>
      <w:r>
        <w:rPr>
          <w:rFonts w:eastAsia="Times New Roman" w:cstheme="minorHAnsi"/>
        </w:rPr>
        <w:t>.</w:t>
      </w:r>
    </w:p>
    <w:p w14:paraId="5B6079E3" w14:textId="7173B6E0" w:rsidR="002055E0" w:rsidRDefault="002055E0" w:rsidP="002055E0">
      <w:pPr>
        <w:pStyle w:val="ListParagraph"/>
        <w:numPr>
          <w:ilvl w:val="0"/>
          <w:numId w:val="3"/>
        </w:numPr>
        <w:spacing w:line="360" w:lineRule="auto"/>
        <w:rPr>
          <w:rFonts w:eastAsia="Times New Roman" w:cstheme="minorHAnsi"/>
        </w:rPr>
      </w:pPr>
      <w:r>
        <w:rPr>
          <w:rFonts w:eastAsia="Times New Roman" w:cstheme="minorHAnsi"/>
        </w:rPr>
        <w:t xml:space="preserve">His entire </w:t>
      </w:r>
      <w:r w:rsidRPr="00B7389F">
        <w:rPr>
          <w:rFonts w:eastAsia="Times New Roman" w:cstheme="minorHAnsi"/>
          <w:u w:val="single"/>
        </w:rPr>
        <w:t>focus</w:t>
      </w:r>
      <w:r>
        <w:rPr>
          <w:rFonts w:eastAsia="Times New Roman" w:cstheme="minorHAnsi"/>
        </w:rPr>
        <w:t xml:space="preserve"> was to preach Christ…period. </w:t>
      </w:r>
    </w:p>
    <w:p w14:paraId="7F3B92FD" w14:textId="51A0E6A0" w:rsidR="00052E82" w:rsidRDefault="00052E82" w:rsidP="002055E0">
      <w:pPr>
        <w:pStyle w:val="ListParagraph"/>
        <w:numPr>
          <w:ilvl w:val="0"/>
          <w:numId w:val="3"/>
        </w:numPr>
        <w:spacing w:line="360" w:lineRule="auto"/>
        <w:rPr>
          <w:rFonts w:eastAsia="Times New Roman" w:cstheme="minorHAnsi"/>
        </w:rPr>
      </w:pPr>
      <w:r>
        <w:rPr>
          <w:rFonts w:eastAsia="Times New Roman" w:cstheme="minorHAnsi"/>
        </w:rPr>
        <w:t xml:space="preserve">His ambition was to preach to those who had not yet </w:t>
      </w:r>
      <w:r w:rsidRPr="00B7389F">
        <w:rPr>
          <w:rFonts w:eastAsia="Times New Roman" w:cstheme="minorHAnsi"/>
          <w:u w:val="single"/>
        </w:rPr>
        <w:t>heard of Jesus</w:t>
      </w:r>
      <w:r>
        <w:rPr>
          <w:rFonts w:eastAsia="Times New Roman" w:cstheme="minorHAnsi"/>
        </w:rPr>
        <w:t>. That was why he had yet not gone to Rome.</w:t>
      </w:r>
    </w:p>
    <w:p w14:paraId="24BC7838" w14:textId="71FC2A64" w:rsidR="00052E82" w:rsidRPr="002055E0" w:rsidRDefault="00052E82" w:rsidP="002055E0">
      <w:pPr>
        <w:pStyle w:val="ListParagraph"/>
        <w:numPr>
          <w:ilvl w:val="0"/>
          <w:numId w:val="3"/>
        </w:numPr>
        <w:spacing w:line="360" w:lineRule="auto"/>
        <w:rPr>
          <w:rFonts w:eastAsia="Times New Roman" w:cstheme="minorHAnsi"/>
        </w:rPr>
      </w:pPr>
      <w:r>
        <w:rPr>
          <w:rFonts w:eastAsia="Times New Roman" w:cstheme="minorHAnsi"/>
        </w:rPr>
        <w:t xml:space="preserve">Paul planned to visit Rome on his way to </w:t>
      </w:r>
      <w:r w:rsidRPr="00B7389F">
        <w:rPr>
          <w:rFonts w:eastAsia="Times New Roman" w:cstheme="minorHAnsi"/>
          <w:u w:val="single"/>
        </w:rPr>
        <w:t>Spain</w:t>
      </w:r>
      <w:r>
        <w:rPr>
          <w:rFonts w:eastAsia="Times New Roman" w:cstheme="minorHAnsi"/>
        </w:rPr>
        <w:t>.</w:t>
      </w:r>
    </w:p>
    <w:p w14:paraId="70C33B43" w14:textId="7EF520D3" w:rsidR="00BF5A3D" w:rsidRPr="00BF5A3D" w:rsidRDefault="00BF5A3D" w:rsidP="00BF5A3D">
      <w:pPr>
        <w:pStyle w:val="ListParagraph"/>
        <w:spacing w:line="360" w:lineRule="auto"/>
        <w:rPr>
          <w:rFonts w:cstheme="minorHAnsi"/>
        </w:rPr>
      </w:pPr>
    </w:p>
    <w:sectPr w:rsidR="00BF5A3D" w:rsidRPr="00BF5A3D" w:rsidSect="006405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1F5F"/>
    <w:multiLevelType w:val="hybridMultilevel"/>
    <w:tmpl w:val="5E8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3574C"/>
    <w:multiLevelType w:val="hybridMultilevel"/>
    <w:tmpl w:val="CBB2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A3ED4"/>
    <w:multiLevelType w:val="hybridMultilevel"/>
    <w:tmpl w:val="9F94888A"/>
    <w:lvl w:ilvl="0" w:tplc="5DAAA5C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F152BD"/>
    <w:multiLevelType w:val="hybridMultilevel"/>
    <w:tmpl w:val="E80E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884561">
    <w:abstractNumId w:val="0"/>
  </w:num>
  <w:num w:numId="2" w16cid:durableId="960110334">
    <w:abstractNumId w:val="1"/>
  </w:num>
  <w:num w:numId="3" w16cid:durableId="207038989">
    <w:abstractNumId w:val="3"/>
  </w:num>
  <w:num w:numId="4" w16cid:durableId="831336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B"/>
    <w:rsid w:val="00052E82"/>
    <w:rsid w:val="00127C38"/>
    <w:rsid w:val="002055E0"/>
    <w:rsid w:val="002E79A2"/>
    <w:rsid w:val="0064053B"/>
    <w:rsid w:val="00750796"/>
    <w:rsid w:val="00B7389F"/>
    <w:rsid w:val="00BF5A3D"/>
    <w:rsid w:val="00D57D09"/>
    <w:rsid w:val="00F10BE1"/>
    <w:rsid w:val="00FB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48F82"/>
  <w15:chartTrackingRefBased/>
  <w15:docId w15:val="{AA618BBB-9D47-AC40-BC6F-60187C07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2022-05-23T12:34:00Z</dcterms:created>
  <dcterms:modified xsi:type="dcterms:W3CDTF">2022-05-24T21:57:00Z</dcterms:modified>
</cp:coreProperties>
</file>